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FD2DE" w14:textId="77777777" w:rsidR="00302EA7" w:rsidRDefault="00302EA7" w:rsidP="00C22918">
      <w:pPr>
        <w:pStyle w:val="Heading2"/>
        <w:rPr>
          <w:color w:val="auto"/>
        </w:rPr>
      </w:pPr>
      <w:r w:rsidRPr="003A0DF9">
        <w:rPr>
          <w:color w:val="auto"/>
        </w:rPr>
        <w:t>Below is content you should consider adding to your syllabus. Select the text/tools that you will be using with your course.</w:t>
      </w:r>
    </w:p>
    <w:p w14:paraId="7EF95048" w14:textId="77777777" w:rsidR="00F4357C" w:rsidRPr="00F4357C" w:rsidRDefault="00F4357C" w:rsidP="00F4357C"/>
    <w:p w14:paraId="3D89DEDB" w14:textId="77777777" w:rsidR="00F4357C" w:rsidRPr="00F4357C" w:rsidRDefault="00F4357C" w:rsidP="00F4357C">
      <w:r>
        <w:t>[</w:t>
      </w:r>
      <w:r>
        <w:rPr>
          <w:i/>
        </w:rPr>
        <w:t>F</w:t>
      </w:r>
      <w:r w:rsidRPr="00F4357C">
        <w:rPr>
          <w:i/>
        </w:rPr>
        <w:t>aculty notes</w:t>
      </w:r>
      <w:r>
        <w:t>]</w:t>
      </w:r>
    </w:p>
    <w:p w14:paraId="6D374568" w14:textId="77777777" w:rsidR="00302EA7" w:rsidRPr="00302EA7" w:rsidRDefault="00302EA7" w:rsidP="00302EA7"/>
    <w:p w14:paraId="7C6E9C6A" w14:textId="77777777" w:rsidR="00751758" w:rsidRPr="00F4357C" w:rsidRDefault="00C22918" w:rsidP="00C22918">
      <w:pPr>
        <w:pStyle w:val="Heading2"/>
        <w:rPr>
          <w:b/>
          <w:color w:val="auto"/>
          <w:u w:val="single"/>
        </w:rPr>
      </w:pPr>
      <w:r w:rsidRPr="00F4357C">
        <w:rPr>
          <w:b/>
          <w:color w:val="auto"/>
          <w:u w:val="single"/>
        </w:rPr>
        <w:t>Student Online Tutorial</w:t>
      </w:r>
    </w:p>
    <w:p w14:paraId="3A73959B" w14:textId="77777777" w:rsidR="00302EA7" w:rsidRPr="002547EF" w:rsidRDefault="00302EA7" w:rsidP="00302EA7"/>
    <w:p w14:paraId="7F3F21F6" w14:textId="77777777" w:rsidR="00F4357C" w:rsidRDefault="00302EA7" w:rsidP="00F4357C">
      <w:pPr>
        <w:pStyle w:val="NormalWeb"/>
      </w:pPr>
      <w:r w:rsidRPr="00F4357C">
        <w:rPr>
          <w:rFonts w:asciiTheme="minorHAnsi" w:eastAsiaTheme="minorEastAsia" w:hAnsiTheme="minorHAnsi" w:cstheme="minorBidi"/>
        </w:rPr>
        <w:t>If you are not familiar with TCU Online, it is recommended that you visit the Student Online Tutorial course to learn about TCU Online and how to navigate the platform.</w:t>
      </w:r>
      <w:r w:rsidR="00F4357C" w:rsidRPr="00F4357C">
        <w:rPr>
          <w:rFonts w:asciiTheme="minorHAnsi" w:eastAsiaTheme="minorEastAsia" w:hAnsiTheme="minorHAnsi" w:cstheme="minorBidi"/>
        </w:rPr>
        <w:t xml:space="preserve"> You can also view videos for students by </w:t>
      </w:r>
      <w:r w:rsidR="00F4357C" w:rsidRPr="002547EF">
        <w:rPr>
          <w:rFonts w:asciiTheme="minorHAnsi" w:eastAsiaTheme="minorEastAsia" w:hAnsiTheme="minorHAnsi" w:cstheme="minorBidi"/>
        </w:rPr>
        <w:t xml:space="preserve">visiting: </w:t>
      </w:r>
      <w:hyperlink r:id="rId6" w:history="1">
        <w:r w:rsidR="002547EF" w:rsidRPr="002547EF">
          <w:rPr>
            <w:rStyle w:val="Hyperlink"/>
            <w:rFonts w:asciiTheme="minorHAnsi" w:hAnsiTheme="minorHAnsi"/>
          </w:rPr>
          <w:t>http://bit.ly/StudentVideosPlaylist</w:t>
        </w:r>
      </w:hyperlink>
    </w:p>
    <w:p w14:paraId="3406E596" w14:textId="77777777" w:rsidR="00302EA7" w:rsidRPr="00302EA7" w:rsidRDefault="00302EA7" w:rsidP="00302EA7"/>
    <w:p w14:paraId="07A271DB" w14:textId="77777777" w:rsidR="00751758" w:rsidRDefault="00F4357C" w:rsidP="00DB5C17">
      <w:pPr>
        <w:rPr>
          <w:i/>
        </w:rPr>
      </w:pPr>
      <w:r>
        <w:t>[</w:t>
      </w:r>
      <w:r>
        <w:rPr>
          <w:i/>
        </w:rPr>
        <w:t>Faculty should consider using the link above in an announcement for students]</w:t>
      </w:r>
    </w:p>
    <w:p w14:paraId="7DF6812C" w14:textId="77777777" w:rsidR="00F4357C" w:rsidRPr="00F4357C" w:rsidRDefault="00F4357C" w:rsidP="00DB5C17">
      <w:pPr>
        <w:rPr>
          <w:i/>
        </w:rPr>
      </w:pPr>
    </w:p>
    <w:p w14:paraId="74C67209" w14:textId="77777777" w:rsidR="00751758" w:rsidRPr="00F4357C" w:rsidRDefault="00C22918" w:rsidP="00C22918">
      <w:pPr>
        <w:pStyle w:val="Heading2"/>
        <w:rPr>
          <w:b/>
          <w:color w:val="auto"/>
          <w:u w:val="single"/>
        </w:rPr>
      </w:pPr>
      <w:r w:rsidRPr="00F4357C">
        <w:rPr>
          <w:b/>
          <w:color w:val="auto"/>
          <w:u w:val="single"/>
        </w:rPr>
        <w:t>How to Login</w:t>
      </w:r>
    </w:p>
    <w:p w14:paraId="7C11C99D" w14:textId="77777777" w:rsidR="00302EA7" w:rsidRDefault="00302EA7" w:rsidP="00302EA7"/>
    <w:p w14:paraId="51708019" w14:textId="77777777" w:rsidR="00302EA7" w:rsidRDefault="00302EA7" w:rsidP="00302EA7">
      <w:r>
        <w:t xml:space="preserve">All TCU users will access TCU Online at </w:t>
      </w:r>
      <w:hyperlink r:id="rId7" w:history="1">
        <w:r w:rsidRPr="003B5D25">
          <w:rPr>
            <w:rStyle w:val="Hyperlink"/>
          </w:rPr>
          <w:t>http://d2l.tcu.edu</w:t>
        </w:r>
      </w:hyperlink>
      <w:r>
        <w:t>. You will use your TCU user name and password to login. This is the same username and password that you use when you login into my.tcu.edu.</w:t>
      </w:r>
    </w:p>
    <w:p w14:paraId="63EF26DB" w14:textId="77777777" w:rsidR="001A4C17" w:rsidRDefault="001A4C17" w:rsidP="00302EA7"/>
    <w:p w14:paraId="68B28F59" w14:textId="77777777" w:rsidR="001A4C17" w:rsidRPr="00F4357C" w:rsidRDefault="001A4C17" w:rsidP="00302EA7">
      <w:pPr>
        <w:rPr>
          <w:i/>
        </w:rPr>
      </w:pPr>
      <w:r>
        <w:t>[</w:t>
      </w:r>
      <w:r w:rsidR="00F4357C" w:rsidRPr="00F4357C">
        <w:rPr>
          <w:i/>
        </w:rPr>
        <w:t>It is recommended that faculty email their course syllabus before classes begin.</w:t>
      </w:r>
      <w:r w:rsidR="003A0DF9" w:rsidRPr="003A0DF9">
        <w:rPr>
          <w:i/>
        </w:rPr>
        <w:t>]</w:t>
      </w:r>
    </w:p>
    <w:p w14:paraId="253249D6" w14:textId="77777777" w:rsidR="00751758" w:rsidRDefault="00751758" w:rsidP="00DB5C17">
      <w:pPr>
        <w:rPr>
          <w:b/>
        </w:rPr>
      </w:pPr>
    </w:p>
    <w:p w14:paraId="685F048C" w14:textId="2272A1F5" w:rsidR="00AD678A" w:rsidRDefault="00AD678A" w:rsidP="00C22918">
      <w:pPr>
        <w:pStyle w:val="Heading2"/>
        <w:rPr>
          <w:b/>
          <w:color w:val="auto"/>
          <w:u w:val="single"/>
        </w:rPr>
      </w:pPr>
      <w:r>
        <w:rPr>
          <w:b/>
          <w:color w:val="auto"/>
          <w:u w:val="single"/>
        </w:rPr>
        <w:t>Getting Help with TCU Online (</w:t>
      </w:r>
      <w:proofErr w:type="spellStart"/>
      <w:r>
        <w:rPr>
          <w:b/>
          <w:color w:val="auto"/>
          <w:u w:val="single"/>
        </w:rPr>
        <w:t>Brightspace</w:t>
      </w:r>
      <w:proofErr w:type="spellEnd"/>
      <w:r>
        <w:rPr>
          <w:b/>
          <w:color w:val="auto"/>
          <w:u w:val="single"/>
        </w:rPr>
        <w:t xml:space="preserve"> by D2L)</w:t>
      </w:r>
    </w:p>
    <w:p w14:paraId="3892D952" w14:textId="77777777" w:rsidR="00AD678A" w:rsidRPr="00445A2F" w:rsidRDefault="00AD678A" w:rsidP="00AD678A">
      <w:pPr>
        <w:spacing w:before="100" w:beforeAutospacing="1" w:after="100" w:afterAutospacing="1"/>
        <w:rPr>
          <w:rFonts w:eastAsia="Times New Roman" w:cs="Calibri"/>
        </w:rPr>
      </w:pPr>
      <w:r w:rsidRPr="00445A2F">
        <w:rPr>
          <w:rFonts w:eastAsia="Times New Roman" w:cs="Calibri"/>
        </w:rPr>
        <w:t xml:space="preserve">If you experience any technical problems while using TCU Online, please do not hesitate to contact the HELP DESK (at D2L). </w:t>
      </w:r>
      <w:r>
        <w:rPr>
          <w:rFonts w:eastAsia="Times New Roman" w:cs="Calibri"/>
        </w:rPr>
        <w:t xml:space="preserve">They can be reached by email, </w:t>
      </w:r>
      <w:r w:rsidRPr="00445A2F">
        <w:rPr>
          <w:rFonts w:eastAsia="Times New Roman" w:cs="Calibri"/>
        </w:rPr>
        <w:t>phone</w:t>
      </w:r>
      <w:r>
        <w:rPr>
          <w:rFonts w:eastAsia="Times New Roman" w:cs="Calibri"/>
        </w:rPr>
        <w:t>, or chat</w:t>
      </w:r>
      <w:r w:rsidRPr="00445A2F">
        <w:rPr>
          <w:rFonts w:eastAsia="Times New Roman" w:cs="Calibri"/>
        </w:rPr>
        <w:t xml:space="preserve"> 24 hours a day, 7 days a week, 365 days a year.  </w:t>
      </w:r>
    </w:p>
    <w:p w14:paraId="74A7E00C" w14:textId="77777777" w:rsidR="00AD678A" w:rsidRPr="00445A2F" w:rsidRDefault="00AD678A" w:rsidP="00AD678A">
      <w:pPr>
        <w:spacing w:before="100" w:beforeAutospacing="1" w:after="100" w:afterAutospacing="1"/>
        <w:ind w:left="720"/>
        <w:rPr>
          <w:rFonts w:cs="Calibri"/>
        </w:rPr>
      </w:pPr>
      <w:proofErr w:type="gramStart"/>
      <w:r w:rsidRPr="00445A2F">
        <w:rPr>
          <w:rFonts w:eastAsia="Times New Roman" w:cs="Calibri"/>
        </w:rPr>
        <w:t>email</w:t>
      </w:r>
      <w:proofErr w:type="gramEnd"/>
      <w:r w:rsidRPr="00445A2F">
        <w:rPr>
          <w:rFonts w:eastAsia="Times New Roman" w:cs="Calibri"/>
        </w:rPr>
        <w:t xml:space="preserve">: </w:t>
      </w:r>
      <w:hyperlink r:id="rId8" w:history="1">
        <w:r w:rsidRPr="00445A2F">
          <w:rPr>
            <w:rStyle w:val="Hyperlink"/>
            <w:rFonts w:cs="Calibri"/>
          </w:rPr>
          <w:t>helpdesk@d2l.com</w:t>
        </w:r>
      </w:hyperlink>
    </w:p>
    <w:p w14:paraId="674B3494" w14:textId="77777777" w:rsidR="00AD678A" w:rsidRPr="00445A2F" w:rsidRDefault="00AD678A" w:rsidP="00AD678A">
      <w:pPr>
        <w:spacing w:before="100" w:beforeAutospacing="1" w:after="100" w:afterAutospacing="1"/>
        <w:ind w:left="720"/>
        <w:rPr>
          <w:rFonts w:eastAsia="Times New Roman" w:cs="Calibri"/>
        </w:rPr>
      </w:pPr>
      <w:proofErr w:type="gramStart"/>
      <w:r w:rsidRPr="00445A2F">
        <w:rPr>
          <w:rFonts w:eastAsia="Times New Roman" w:cs="Calibri"/>
        </w:rPr>
        <w:t>phone</w:t>
      </w:r>
      <w:proofErr w:type="gramEnd"/>
      <w:r w:rsidRPr="00445A2F">
        <w:rPr>
          <w:rFonts w:eastAsia="Times New Roman" w:cs="Calibri"/>
        </w:rPr>
        <w:t xml:space="preserve">: </w:t>
      </w:r>
      <w:r w:rsidRPr="00445A2F">
        <w:rPr>
          <w:rFonts w:eastAsia="Times New Roman" w:cs="Calibri"/>
          <w:b/>
          <w:bCs/>
        </w:rPr>
        <w:t>1-877-325-7778</w:t>
      </w:r>
    </w:p>
    <w:p w14:paraId="4B2CF44C" w14:textId="77777777" w:rsidR="00AD678A" w:rsidRDefault="00AD678A" w:rsidP="00AD678A">
      <w:pPr>
        <w:spacing w:before="100" w:beforeAutospacing="1" w:after="100" w:afterAutospacing="1"/>
        <w:ind w:left="720"/>
        <w:rPr>
          <w:rFonts w:cs="Calibri"/>
        </w:rPr>
      </w:pPr>
      <w:proofErr w:type="gramStart"/>
      <w:r>
        <w:rPr>
          <w:rFonts w:eastAsia="Times New Roman" w:cs="Calibri"/>
        </w:rPr>
        <w:t>chat</w:t>
      </w:r>
      <w:proofErr w:type="gramEnd"/>
      <w:r>
        <w:rPr>
          <w:rFonts w:eastAsia="Times New Roman" w:cs="Calibri"/>
        </w:rPr>
        <w:t xml:space="preserve">: </w:t>
      </w:r>
      <w:hyperlink r:id="rId9" w:history="1">
        <w:r w:rsidRPr="001F555F">
          <w:rPr>
            <w:rStyle w:val="Hyperlink"/>
            <w:b/>
            <w:shd w:val="clear" w:color="auto" w:fill="FFFFFF"/>
          </w:rPr>
          <w:t>Chat</w:t>
        </w:r>
        <w:r w:rsidRPr="001F555F">
          <w:rPr>
            <w:rStyle w:val="Hyperlink"/>
            <w:shd w:val="clear" w:color="auto" w:fill="FFFFFF"/>
          </w:rPr>
          <w:t> </w:t>
        </w:r>
      </w:hyperlink>
      <w:r w:rsidRPr="001F555F">
        <w:rPr>
          <w:shd w:val="clear" w:color="auto" w:fill="FFFFFF"/>
        </w:rPr>
        <w:t>is available within </w:t>
      </w:r>
      <w:hyperlink r:id="rId10" w:history="1">
        <w:r w:rsidRPr="001F555F">
          <w:rPr>
            <w:rStyle w:val="Hyperlink"/>
            <w:b/>
            <w:bCs/>
            <w:shd w:val="clear" w:color="auto" w:fill="FFFFFF"/>
          </w:rPr>
          <w:t>TCU Online</w:t>
        </w:r>
      </w:hyperlink>
      <w:r w:rsidRPr="001F555F">
        <w:rPr>
          <w:shd w:val="clear" w:color="auto" w:fill="FFFFFF"/>
        </w:rPr>
        <w:t>.</w:t>
      </w:r>
      <w:r w:rsidRPr="001F555F">
        <w:t xml:space="preserve"> </w:t>
      </w:r>
      <w:r w:rsidRPr="001F555F">
        <w:rPr>
          <w:rStyle w:val="Emphasis"/>
          <w:i w:val="0"/>
          <w:shd w:val="clear" w:color="auto" w:fill="FFFFFF"/>
        </w:rPr>
        <w:t>Look for the Chat widget on My Home</w:t>
      </w:r>
      <w:r>
        <w:rPr>
          <w:rStyle w:val="Emphasis"/>
          <w:i w:val="0"/>
          <w:shd w:val="clear" w:color="auto" w:fill="FFFFFF"/>
        </w:rPr>
        <w:t>.</w:t>
      </w:r>
    </w:p>
    <w:p w14:paraId="16A4DBFB" w14:textId="77777777" w:rsidR="00AD678A" w:rsidRDefault="00AD678A" w:rsidP="00AD678A">
      <w:pPr>
        <w:spacing w:before="100" w:beforeAutospacing="1" w:after="100" w:afterAutospacing="1"/>
        <w:rPr>
          <w:rFonts w:cs="Calibri"/>
        </w:rPr>
      </w:pPr>
      <w:r w:rsidRPr="00445A2F">
        <w:rPr>
          <w:rFonts w:eastAsia="Times New Roman" w:cs="Calibri"/>
        </w:rPr>
        <w:t xml:space="preserve">For information about logging into TCU Online, view these instructions: </w:t>
      </w:r>
      <w:r w:rsidRPr="00445A2F">
        <w:rPr>
          <w:rFonts w:eastAsia="Times New Roman" w:cs="Calibri"/>
        </w:rPr>
        <w:br/>
      </w:r>
      <w:hyperlink r:id="rId11" w:history="1">
        <w:r w:rsidRPr="00E84239">
          <w:rPr>
            <w:rStyle w:val="Hyperlink"/>
            <w:rFonts w:cs="Calibri"/>
          </w:rPr>
          <w:t>http://tcuonline.tcu.edu/kb/how-do-i-log-in/</w:t>
        </w:r>
      </w:hyperlink>
    </w:p>
    <w:p w14:paraId="203E4FAB" w14:textId="5C8D9C0B" w:rsidR="00AD678A" w:rsidRDefault="00AD678A" w:rsidP="00AD678A">
      <w:pPr>
        <w:spacing w:before="100" w:beforeAutospacing="1" w:after="100" w:afterAutospacing="1"/>
        <w:rPr>
          <w:rFonts w:eastAsia="Times New Roman" w:cs="Calibri"/>
        </w:rPr>
      </w:pPr>
      <w:r w:rsidRPr="00445A2F">
        <w:rPr>
          <w:rFonts w:eastAsia="Times New Roman" w:cs="Calibri"/>
        </w:rPr>
        <w:t>If you have a course related issue (course content, assignment troubles, quiz difficulties) please contact the professor during office hours or by email.</w:t>
      </w:r>
    </w:p>
    <w:p w14:paraId="3FA838A6" w14:textId="77777777" w:rsidR="00AD678A" w:rsidRDefault="00AD678A" w:rsidP="00AD678A">
      <w:pPr>
        <w:spacing w:before="100" w:beforeAutospacing="1" w:after="100" w:afterAutospacing="1"/>
        <w:rPr>
          <w:rFonts w:eastAsia="Times New Roman" w:cs="Calibri"/>
        </w:rPr>
      </w:pPr>
    </w:p>
    <w:p w14:paraId="33920C4D" w14:textId="77777777" w:rsidR="00AD678A" w:rsidRPr="00AD678A" w:rsidRDefault="00AD678A" w:rsidP="00AD678A">
      <w:pPr>
        <w:spacing w:before="100" w:beforeAutospacing="1" w:after="100" w:afterAutospacing="1"/>
      </w:pPr>
      <w:bookmarkStart w:id="0" w:name="_GoBack"/>
      <w:bookmarkEnd w:id="0"/>
    </w:p>
    <w:p w14:paraId="15475DED" w14:textId="77777777" w:rsidR="00DB5C17" w:rsidRPr="00F4357C" w:rsidRDefault="00C22918" w:rsidP="00C22918">
      <w:pPr>
        <w:pStyle w:val="Heading2"/>
        <w:rPr>
          <w:b/>
          <w:color w:val="auto"/>
          <w:u w:val="single"/>
        </w:rPr>
      </w:pPr>
      <w:r w:rsidRPr="00F4357C">
        <w:rPr>
          <w:b/>
          <w:color w:val="auto"/>
          <w:u w:val="single"/>
        </w:rPr>
        <w:lastRenderedPageBreak/>
        <w:t xml:space="preserve">Recommended apps you should download and use with </w:t>
      </w:r>
      <w:r w:rsidR="00490369" w:rsidRPr="00F4357C">
        <w:rPr>
          <w:b/>
          <w:color w:val="auto"/>
          <w:u w:val="single"/>
        </w:rPr>
        <w:t>TCU Online</w:t>
      </w:r>
      <w:r w:rsidRPr="00F4357C">
        <w:rPr>
          <w:b/>
          <w:color w:val="auto"/>
          <w:u w:val="single"/>
        </w:rPr>
        <w:t>:</w:t>
      </w:r>
    </w:p>
    <w:p w14:paraId="6DEB1600" w14:textId="77777777" w:rsidR="00DB5C17" w:rsidRDefault="00DB5C17" w:rsidP="00DB5C17">
      <w:pPr>
        <w:rPr>
          <w:b/>
        </w:rPr>
      </w:pPr>
    </w:p>
    <w:p w14:paraId="6EB7F416" w14:textId="77777777" w:rsidR="00DB5C17" w:rsidRPr="00C22918" w:rsidRDefault="00DB5C17" w:rsidP="00C22918">
      <w:pPr>
        <w:pStyle w:val="Heading3"/>
        <w:rPr>
          <w:i/>
          <w:color w:val="auto"/>
        </w:rPr>
      </w:pPr>
      <w:r w:rsidRPr="00C22918">
        <w:rPr>
          <w:i/>
          <w:color w:val="auto"/>
        </w:rPr>
        <w:t>Pulse</w:t>
      </w:r>
    </w:p>
    <w:p w14:paraId="221BD406" w14:textId="77777777" w:rsidR="00DB5C17" w:rsidRDefault="00DB5C17" w:rsidP="00C22918">
      <w:pPr>
        <w:rPr>
          <w:b/>
        </w:rPr>
      </w:pPr>
    </w:p>
    <w:p w14:paraId="20A1B08A" w14:textId="77777777" w:rsidR="00DB5C17" w:rsidRDefault="00490369" w:rsidP="00C22918">
      <w:pPr>
        <w:rPr>
          <w:rStyle w:val="Hyperlink"/>
        </w:rPr>
      </w:pPr>
      <w:r>
        <w:t>Pulse is a phone</w:t>
      </w:r>
      <w:r w:rsidR="00DB5C17">
        <w:t xml:space="preserve"> app which give</w:t>
      </w:r>
      <w:r>
        <w:t>s</w:t>
      </w:r>
      <w:r w:rsidR="00DB5C17">
        <w:t xml:space="preserve"> you access to the course calendar, assignments, grades, and announcements. This app provides a graph </w:t>
      </w:r>
      <w:r w:rsidR="00934428">
        <w:t>that can</w:t>
      </w:r>
      <w:r w:rsidR="00DB5C17">
        <w:t xml:space="preserve"> help you manage your time.  </w:t>
      </w:r>
      <w:r>
        <w:t>Based on the number of assignments and events on the course calendar for your classes, t</w:t>
      </w:r>
      <w:r w:rsidR="00DB5C17">
        <w:t>he graph will display busy times for class work</w:t>
      </w:r>
      <w:r>
        <w:t xml:space="preserve"> in</w:t>
      </w:r>
      <w:r w:rsidR="00DB5C17">
        <w:t xml:space="preserve"> the upcoming week</w:t>
      </w:r>
      <w:r>
        <w:t>. You can use this</w:t>
      </w:r>
      <w:r w:rsidR="00DB5C17">
        <w:t xml:space="preserve"> app to manage your daily workload. </w:t>
      </w:r>
      <w:r w:rsidR="00DB5C17" w:rsidRPr="006535EE">
        <w:t xml:space="preserve">Students can download Pulse from the Google Play or Apple Store. </w:t>
      </w:r>
      <w:hyperlink r:id="rId12" w:history="1">
        <w:r w:rsidR="00DB5C17" w:rsidRPr="006535EE">
          <w:rPr>
            <w:rStyle w:val="Hyperlink"/>
          </w:rPr>
          <w:t>Students can learn more and download Pulse here.</w:t>
        </w:r>
      </w:hyperlink>
    </w:p>
    <w:p w14:paraId="75FE671C" w14:textId="77777777" w:rsidR="00DB5C17" w:rsidRDefault="00DB5C17" w:rsidP="00C22918">
      <w:pPr>
        <w:rPr>
          <w:rStyle w:val="Hyperlink"/>
        </w:rPr>
      </w:pPr>
    </w:p>
    <w:p w14:paraId="3BC69A3A" w14:textId="77777777" w:rsidR="00DB5C17" w:rsidRPr="003A0DF9" w:rsidRDefault="00DB5C17" w:rsidP="00C22918">
      <w:pPr>
        <w:rPr>
          <w:i/>
        </w:rPr>
      </w:pPr>
      <w:r w:rsidRPr="003A0DF9">
        <w:rPr>
          <w:i/>
        </w:rPr>
        <w:t>[For Pulse to work well with your class,</w:t>
      </w:r>
      <w:r w:rsidR="00F4357C">
        <w:rPr>
          <w:i/>
        </w:rPr>
        <w:t xml:space="preserve"> faculty should use the calendar tool in TCU Online. I</w:t>
      </w:r>
      <w:r w:rsidRPr="003A0DF9">
        <w:rPr>
          <w:i/>
        </w:rPr>
        <w:t>t is very importa</w:t>
      </w:r>
      <w:r w:rsidR="00934428" w:rsidRPr="003A0DF9">
        <w:rPr>
          <w:i/>
        </w:rPr>
        <w:t xml:space="preserve">nt to use the course calendar due date function </w:t>
      </w:r>
      <w:r w:rsidRPr="003A0DF9">
        <w:rPr>
          <w:i/>
        </w:rPr>
        <w:t>for readings, assignments, quizzes, and discussions in order to help populate the calendar used in Pulse.]</w:t>
      </w:r>
    </w:p>
    <w:p w14:paraId="4D17830E" w14:textId="77777777" w:rsidR="00DB5C17" w:rsidRPr="00DB5C17" w:rsidRDefault="00DB5C17" w:rsidP="00C22918"/>
    <w:p w14:paraId="1A0B7DB7" w14:textId="77777777" w:rsidR="00DB5C17" w:rsidRPr="00C22918" w:rsidRDefault="00DB5C17" w:rsidP="00C22918">
      <w:pPr>
        <w:rPr>
          <w:i/>
        </w:rPr>
      </w:pPr>
      <w:r w:rsidRPr="00C22918">
        <w:rPr>
          <w:i/>
        </w:rPr>
        <w:t>Binder</w:t>
      </w:r>
    </w:p>
    <w:p w14:paraId="45E28FD9" w14:textId="77777777" w:rsidR="00DB5C17" w:rsidRDefault="00DB5C17" w:rsidP="00C22918">
      <w:pPr>
        <w:rPr>
          <w:b/>
        </w:rPr>
      </w:pPr>
    </w:p>
    <w:p w14:paraId="1FB564C8" w14:textId="77777777" w:rsidR="00DB5C17" w:rsidRPr="006535EE" w:rsidRDefault="00DB5C17" w:rsidP="00C22918">
      <w:r>
        <w:t xml:space="preserve">Binder is an app </w:t>
      </w:r>
      <w:r w:rsidR="00934428">
        <w:t>use</w:t>
      </w:r>
      <w:r w:rsidR="00490369">
        <w:t>d</w:t>
      </w:r>
      <w:r w:rsidR="00934428">
        <w:t xml:space="preserve"> to select, save, and read course content outside </w:t>
      </w:r>
      <w:r w:rsidR="00490369">
        <w:t xml:space="preserve">of </w:t>
      </w:r>
      <w:r w:rsidR="00934428">
        <w:t>TCU Online</w:t>
      </w:r>
      <w:r w:rsidR="00490369">
        <w:t xml:space="preserve"> (aka offline)</w:t>
      </w:r>
      <w:r w:rsidR="00934428">
        <w:t>.</w:t>
      </w:r>
      <w:r>
        <w:t xml:space="preserve">  </w:t>
      </w:r>
      <w:r w:rsidRPr="006535EE">
        <w:t xml:space="preserve">For example, if </w:t>
      </w:r>
      <w:r w:rsidR="00934428">
        <w:t xml:space="preserve">you are </w:t>
      </w:r>
      <w:r w:rsidRPr="006535EE">
        <w:t>traveling for a school activity—such as a sporting event or competition—</w:t>
      </w:r>
      <w:r w:rsidR="00934428">
        <w:t>you</w:t>
      </w:r>
      <w:r w:rsidRPr="006535EE">
        <w:t xml:space="preserve"> </w:t>
      </w:r>
      <w:r w:rsidR="00934428">
        <w:t xml:space="preserve">would use the Binder App to </w:t>
      </w:r>
      <w:r w:rsidRPr="006535EE">
        <w:t xml:space="preserve">select </w:t>
      </w:r>
      <w:r w:rsidR="00490369">
        <w:t>course content</w:t>
      </w:r>
      <w:r w:rsidR="00934428">
        <w:t xml:space="preserve"> you want </w:t>
      </w:r>
      <w:r w:rsidRPr="006535EE">
        <w:t xml:space="preserve">to read while on the bus and </w:t>
      </w:r>
      <w:r w:rsidR="00490369">
        <w:t>without</w:t>
      </w:r>
      <w:r w:rsidRPr="006535EE">
        <w:t xml:space="preserve"> Wi-Fi access. </w:t>
      </w:r>
      <w:r w:rsidR="00934428">
        <w:t>Binder is available in a</w:t>
      </w:r>
      <w:r w:rsidRPr="006535EE">
        <w:t xml:space="preserve"> web version and iPad/Android app version. </w:t>
      </w:r>
      <w:hyperlink r:id="rId13" w:history="1">
        <w:r w:rsidR="00934428">
          <w:rPr>
            <w:rStyle w:val="Hyperlink"/>
          </w:rPr>
          <w:t>Select this link to learn more about Binder.</w:t>
        </w:r>
      </w:hyperlink>
      <w:r w:rsidRPr="006535EE">
        <w:t xml:space="preserve"> </w:t>
      </w:r>
      <w:r>
        <w:t xml:space="preserve"> Content such as video and audio files and links are not compatible with Binder.</w:t>
      </w:r>
    </w:p>
    <w:p w14:paraId="0CE8042E" w14:textId="77777777" w:rsidR="00DB5C17" w:rsidRDefault="00DB5C17" w:rsidP="00C22918"/>
    <w:p w14:paraId="3BF5230A" w14:textId="77777777" w:rsidR="00DB5C17" w:rsidRPr="006535EE" w:rsidRDefault="00DB5C17" w:rsidP="00C22918">
      <w:r w:rsidRPr="006535EE">
        <w:t>[</w:t>
      </w:r>
      <w:r w:rsidR="00934428" w:rsidRPr="00F4357C">
        <w:rPr>
          <w:i/>
        </w:rPr>
        <w:t xml:space="preserve">It is recommended that faculty encourage students to use the </w:t>
      </w:r>
      <w:r w:rsidRPr="00F4357C">
        <w:rPr>
          <w:i/>
        </w:rPr>
        <w:t xml:space="preserve">Binder app for </w:t>
      </w:r>
      <w:r w:rsidR="00934428" w:rsidRPr="00F4357C">
        <w:rPr>
          <w:i/>
        </w:rPr>
        <w:t xml:space="preserve">course </w:t>
      </w:r>
      <w:r w:rsidRPr="00F4357C">
        <w:rPr>
          <w:i/>
        </w:rPr>
        <w:t>content pages that are not video files, audio files, video links, or website link</w:t>
      </w:r>
      <w:r w:rsidR="00934428" w:rsidRPr="00F4357C">
        <w:rPr>
          <w:i/>
        </w:rPr>
        <w:t>s</w:t>
      </w:r>
      <w:r w:rsidRPr="00F4357C">
        <w:rPr>
          <w:i/>
        </w:rPr>
        <w:t>. Faculty members do not have to do anything to enable this app in their classes for students to be able to use Binder. If there are content pages you do not want students to be able to read offline in Binder, you can disable the Binder option for that particular page</w:t>
      </w:r>
      <w:r>
        <w:t>.]</w:t>
      </w:r>
    </w:p>
    <w:p w14:paraId="464E17AA" w14:textId="77777777" w:rsidR="003A0DF9" w:rsidRDefault="003A0DF9" w:rsidP="00C22918">
      <w:pPr>
        <w:pStyle w:val="Heading2"/>
        <w:rPr>
          <w:b/>
          <w:color w:val="auto"/>
        </w:rPr>
      </w:pPr>
    </w:p>
    <w:p w14:paraId="3CEEB737" w14:textId="77777777" w:rsidR="00C22918" w:rsidRPr="00F4357C" w:rsidRDefault="00C22918" w:rsidP="00C22918">
      <w:pPr>
        <w:pStyle w:val="Heading2"/>
        <w:rPr>
          <w:b/>
          <w:color w:val="auto"/>
          <w:u w:val="single"/>
        </w:rPr>
      </w:pPr>
      <w:r w:rsidRPr="00F4357C">
        <w:rPr>
          <w:b/>
          <w:color w:val="auto"/>
          <w:u w:val="single"/>
        </w:rPr>
        <w:t>Online Collaboration Space:</w:t>
      </w:r>
    </w:p>
    <w:p w14:paraId="2CF78662" w14:textId="77777777" w:rsidR="00C22918" w:rsidRDefault="00C22918" w:rsidP="00DB5C17">
      <w:pPr>
        <w:rPr>
          <w:b/>
        </w:rPr>
      </w:pPr>
    </w:p>
    <w:p w14:paraId="2EEB296E" w14:textId="77777777" w:rsidR="00DB5C17" w:rsidRPr="00C22918" w:rsidRDefault="00DB5C17" w:rsidP="00C22918">
      <w:pPr>
        <w:rPr>
          <w:i/>
        </w:rPr>
      </w:pPr>
      <w:proofErr w:type="spellStart"/>
      <w:r w:rsidRPr="00C22918">
        <w:rPr>
          <w:i/>
        </w:rPr>
        <w:t>Wiggio</w:t>
      </w:r>
      <w:proofErr w:type="spellEnd"/>
    </w:p>
    <w:p w14:paraId="0EA133E9" w14:textId="77777777" w:rsidR="00DB5C17" w:rsidRDefault="00DB5C17" w:rsidP="00C22918">
      <w:pPr>
        <w:rPr>
          <w:rFonts w:eastAsia="Times New Roman" w:cs="Arial"/>
          <w:color w:val="000000"/>
          <w:shd w:val="clear" w:color="auto" w:fill="FFFFFF"/>
        </w:rPr>
      </w:pPr>
      <w:r w:rsidRPr="006535EE">
        <w:br/>
      </w:r>
      <w:r>
        <w:t xml:space="preserve">Our class will be using the </w:t>
      </w:r>
      <w:proofErr w:type="spellStart"/>
      <w:r>
        <w:t>Wiggio</w:t>
      </w:r>
      <w:proofErr w:type="spellEnd"/>
      <w:r w:rsidRPr="006535EE">
        <w:t xml:space="preserve"> </w:t>
      </w:r>
      <w:r>
        <w:t xml:space="preserve">tool </w:t>
      </w:r>
      <w:r w:rsidR="00490369">
        <w:t>for</w:t>
      </w:r>
      <w:r w:rsidR="000D152F">
        <w:t xml:space="preserve"> our group/team projects</w:t>
      </w:r>
      <w:r w:rsidR="00934428">
        <w:t xml:space="preserve">. </w:t>
      </w:r>
      <w:r w:rsidR="000D152F">
        <w:rPr>
          <w:rFonts w:eastAsia="Times New Roman" w:cs="Arial"/>
          <w:color w:val="000000"/>
          <w:shd w:val="clear" w:color="auto" w:fill="FFFFFF"/>
        </w:rPr>
        <w:t xml:space="preserve">Your group can use </w:t>
      </w:r>
      <w:proofErr w:type="spellStart"/>
      <w:r w:rsidR="000D152F">
        <w:rPr>
          <w:rFonts w:eastAsia="Times New Roman" w:cs="Arial"/>
          <w:color w:val="000000"/>
          <w:shd w:val="clear" w:color="auto" w:fill="FFFFFF"/>
        </w:rPr>
        <w:t>Wiggio</w:t>
      </w:r>
      <w:proofErr w:type="spellEnd"/>
      <w:r w:rsidR="000D152F">
        <w:rPr>
          <w:rFonts w:eastAsia="Times New Roman" w:cs="Arial"/>
          <w:color w:val="000000"/>
          <w:shd w:val="clear" w:color="auto" w:fill="FFFFFF"/>
        </w:rPr>
        <w:t xml:space="preserve"> to collect member’s opinions, assign ta</w:t>
      </w:r>
      <w:r w:rsidR="00490369">
        <w:rPr>
          <w:rFonts w:eastAsia="Times New Roman" w:cs="Arial"/>
          <w:color w:val="000000"/>
          <w:shd w:val="clear" w:color="auto" w:fill="FFFFFF"/>
        </w:rPr>
        <w:t>sks, share a calendar, schedule</w:t>
      </w:r>
      <w:r w:rsidR="000D152F">
        <w:rPr>
          <w:rFonts w:eastAsia="Times New Roman" w:cs="Arial"/>
          <w:color w:val="000000"/>
          <w:shd w:val="clear" w:color="auto" w:fill="FFFFFF"/>
        </w:rPr>
        <w:t xml:space="preserve"> and files, </w:t>
      </w:r>
      <w:r w:rsidR="00490369">
        <w:rPr>
          <w:rFonts w:eastAsia="Times New Roman" w:cs="Arial"/>
          <w:color w:val="000000"/>
          <w:shd w:val="clear" w:color="auto" w:fill="FFFFFF"/>
        </w:rPr>
        <w:t xml:space="preserve">make </w:t>
      </w:r>
      <w:r w:rsidR="000D152F">
        <w:rPr>
          <w:rFonts w:eastAsia="Times New Roman" w:cs="Arial"/>
          <w:color w:val="000000"/>
          <w:shd w:val="clear" w:color="auto" w:fill="FFFFFF"/>
        </w:rPr>
        <w:t xml:space="preserve">conference and video calls, chat, and email. </w:t>
      </w:r>
      <w:r w:rsidR="00934428">
        <w:rPr>
          <w:rFonts w:eastAsia="Times New Roman" w:cs="Arial"/>
          <w:color w:val="000000"/>
          <w:shd w:val="clear" w:color="auto" w:fill="FFFFFF"/>
        </w:rPr>
        <w:t xml:space="preserve"> </w:t>
      </w:r>
      <w:r w:rsidR="00272892">
        <w:rPr>
          <w:rFonts w:eastAsia="Times New Roman" w:cs="Arial"/>
          <w:color w:val="000000"/>
          <w:shd w:val="clear" w:color="auto" w:fill="FFFFFF"/>
        </w:rPr>
        <w:t>You will</w:t>
      </w:r>
      <w:r>
        <w:rPr>
          <w:rFonts w:eastAsia="Times New Roman" w:cs="Arial"/>
          <w:color w:val="000000"/>
          <w:shd w:val="clear" w:color="auto" w:fill="FFFFFF"/>
        </w:rPr>
        <w:t xml:space="preserve"> access </w:t>
      </w:r>
      <w:proofErr w:type="spellStart"/>
      <w:r>
        <w:rPr>
          <w:rFonts w:eastAsia="Times New Roman" w:cs="Arial"/>
          <w:color w:val="000000"/>
          <w:shd w:val="clear" w:color="auto" w:fill="FFFFFF"/>
        </w:rPr>
        <w:t>Wiggio</w:t>
      </w:r>
      <w:proofErr w:type="spellEnd"/>
      <w:r w:rsidR="000D152F">
        <w:rPr>
          <w:rFonts w:eastAsia="Times New Roman" w:cs="Arial"/>
          <w:color w:val="000000"/>
          <w:shd w:val="clear" w:color="auto" w:fill="FFFFFF"/>
        </w:rPr>
        <w:t xml:space="preserve"> by selecting </w:t>
      </w:r>
      <w:r>
        <w:rPr>
          <w:rFonts w:eastAsia="Times New Roman" w:cs="Arial"/>
          <w:color w:val="000000"/>
          <w:shd w:val="clear" w:color="auto" w:fill="FFFFFF"/>
        </w:rPr>
        <w:t>the</w:t>
      </w:r>
      <w:r w:rsidR="00415AFA">
        <w:rPr>
          <w:rFonts w:eastAsia="Times New Roman" w:cs="Arial"/>
          <w:color w:val="000000"/>
          <w:shd w:val="clear" w:color="auto" w:fill="FFFFFF"/>
        </w:rPr>
        <w:t xml:space="preserve"> </w:t>
      </w:r>
      <w:proofErr w:type="spellStart"/>
      <w:r w:rsidR="000D152F">
        <w:rPr>
          <w:rFonts w:eastAsia="Times New Roman" w:cs="Arial"/>
          <w:color w:val="000000"/>
          <w:shd w:val="clear" w:color="auto" w:fill="FFFFFF"/>
        </w:rPr>
        <w:t>Wiggio</w:t>
      </w:r>
      <w:proofErr w:type="spellEnd"/>
      <w:r>
        <w:rPr>
          <w:rFonts w:eastAsia="Times New Roman" w:cs="Arial"/>
          <w:color w:val="000000"/>
          <w:shd w:val="clear" w:color="auto" w:fill="FFFFFF"/>
        </w:rPr>
        <w:t xml:space="preserve"> link on the top right-hand area on any page in TCU Online. </w:t>
      </w:r>
    </w:p>
    <w:p w14:paraId="5951280B" w14:textId="77777777" w:rsidR="00DB5C17" w:rsidRDefault="00DB5C17" w:rsidP="00C22918">
      <w:pPr>
        <w:rPr>
          <w:rFonts w:eastAsia="Times New Roman" w:cs="Arial"/>
          <w:color w:val="000000"/>
          <w:shd w:val="clear" w:color="auto" w:fill="FFFFFF"/>
        </w:rPr>
      </w:pPr>
    </w:p>
    <w:p w14:paraId="197A02E4" w14:textId="77777777" w:rsidR="00DB5C17" w:rsidRPr="003A0DF9" w:rsidRDefault="00DB5C17" w:rsidP="00C22918">
      <w:pPr>
        <w:rPr>
          <w:rFonts w:eastAsia="Times New Roman" w:cs="Arial"/>
          <w:i/>
          <w:color w:val="000000"/>
          <w:shd w:val="clear" w:color="auto" w:fill="FFFFFF"/>
        </w:rPr>
      </w:pPr>
      <w:r w:rsidRPr="003A0DF9">
        <w:rPr>
          <w:rFonts w:eastAsia="Times New Roman" w:cs="Arial"/>
          <w:i/>
          <w:color w:val="000000"/>
          <w:shd w:val="clear" w:color="auto" w:fill="FFFFFF"/>
        </w:rPr>
        <w:t>[</w:t>
      </w:r>
      <w:r w:rsidR="000D152F" w:rsidRPr="003A0DF9">
        <w:rPr>
          <w:rFonts w:eastAsia="Times New Roman" w:cs="Arial"/>
          <w:i/>
          <w:color w:val="000000"/>
          <w:shd w:val="clear" w:color="auto" w:fill="FFFFFF"/>
        </w:rPr>
        <w:t xml:space="preserve">Faculty only need to create </w:t>
      </w:r>
      <w:r w:rsidRPr="003A0DF9">
        <w:rPr>
          <w:rFonts w:eastAsia="Times New Roman" w:cs="Arial"/>
          <w:i/>
          <w:color w:val="000000"/>
          <w:shd w:val="clear" w:color="auto" w:fill="FFFFFF"/>
        </w:rPr>
        <w:t xml:space="preserve">a </w:t>
      </w:r>
      <w:proofErr w:type="spellStart"/>
      <w:r w:rsidRPr="003A0DF9">
        <w:rPr>
          <w:rFonts w:eastAsia="Times New Roman" w:cs="Arial"/>
          <w:i/>
          <w:color w:val="000000"/>
          <w:shd w:val="clear" w:color="auto" w:fill="FFFFFF"/>
        </w:rPr>
        <w:t>Wiggio</w:t>
      </w:r>
      <w:proofErr w:type="spellEnd"/>
      <w:r w:rsidRPr="003A0DF9">
        <w:rPr>
          <w:rFonts w:eastAsia="Times New Roman" w:cs="Arial"/>
          <w:i/>
          <w:color w:val="000000"/>
          <w:shd w:val="clear" w:color="auto" w:fill="FFFFFF"/>
        </w:rPr>
        <w:t xml:space="preserve"> group for their class</w:t>
      </w:r>
      <w:r w:rsidR="000D152F" w:rsidRPr="003A0DF9">
        <w:rPr>
          <w:rFonts w:eastAsia="Times New Roman" w:cs="Arial"/>
          <w:i/>
          <w:color w:val="000000"/>
          <w:shd w:val="clear" w:color="auto" w:fill="FFFFFF"/>
        </w:rPr>
        <w:t xml:space="preserve"> to use this tool.</w:t>
      </w:r>
      <w:r w:rsidRPr="003A0DF9">
        <w:rPr>
          <w:rFonts w:eastAsia="Times New Roman" w:cs="Arial"/>
          <w:i/>
          <w:color w:val="000000"/>
          <w:shd w:val="clear" w:color="auto" w:fill="FFFFFF"/>
        </w:rPr>
        <w:t>]</w:t>
      </w:r>
    </w:p>
    <w:p w14:paraId="78CDB6F2" w14:textId="77777777" w:rsidR="00DB5C17" w:rsidRDefault="00DB5C17" w:rsidP="00C22918">
      <w:pPr>
        <w:rPr>
          <w:rFonts w:eastAsia="Times New Roman" w:cs="Arial"/>
          <w:color w:val="000000"/>
          <w:shd w:val="clear" w:color="auto" w:fill="FFFFFF"/>
        </w:rPr>
      </w:pPr>
    </w:p>
    <w:p w14:paraId="06F0651E" w14:textId="77777777" w:rsidR="00DB5C17" w:rsidRPr="00F4357C" w:rsidRDefault="00DB5C17" w:rsidP="00C22918">
      <w:pPr>
        <w:pStyle w:val="Heading2"/>
        <w:rPr>
          <w:b/>
          <w:color w:val="auto"/>
          <w:u w:val="single"/>
        </w:rPr>
      </w:pPr>
      <w:r w:rsidRPr="00F4357C">
        <w:rPr>
          <w:b/>
          <w:color w:val="auto"/>
          <w:u w:val="single"/>
        </w:rPr>
        <w:lastRenderedPageBreak/>
        <w:t>Personal Settings &amp; Notifications</w:t>
      </w:r>
      <w:r w:rsidR="00C22918" w:rsidRPr="00F4357C">
        <w:rPr>
          <w:b/>
          <w:color w:val="auto"/>
          <w:u w:val="single"/>
        </w:rPr>
        <w:t xml:space="preserve"> for TCU Online</w:t>
      </w:r>
      <w:r w:rsidR="007B1CBD" w:rsidRPr="00F4357C">
        <w:rPr>
          <w:b/>
          <w:color w:val="auto"/>
          <w:u w:val="single"/>
        </w:rPr>
        <w:t>:</w:t>
      </w:r>
    </w:p>
    <w:p w14:paraId="4F63E579" w14:textId="77777777" w:rsidR="00346134" w:rsidRDefault="00346134" w:rsidP="00DB5C17">
      <w:pPr>
        <w:rPr>
          <w:rFonts w:eastAsia="Times New Roman" w:cs="Arial"/>
          <w:b/>
          <w:color w:val="000000"/>
          <w:shd w:val="clear" w:color="auto" w:fill="FFFFFF"/>
        </w:rPr>
      </w:pPr>
    </w:p>
    <w:p w14:paraId="466727ED" w14:textId="77777777" w:rsidR="00DB5C17" w:rsidRDefault="000D152F" w:rsidP="00C22918">
      <w:pPr>
        <w:rPr>
          <w:rFonts w:eastAsia="Times New Roman" w:cs="Arial"/>
          <w:color w:val="000000"/>
          <w:shd w:val="clear" w:color="auto" w:fill="FFFFFF"/>
        </w:rPr>
      </w:pPr>
      <w:r>
        <w:rPr>
          <w:rFonts w:eastAsia="Times New Roman" w:cs="Arial"/>
          <w:color w:val="000000"/>
          <w:shd w:val="clear" w:color="auto" w:fill="FFFFFF"/>
        </w:rPr>
        <w:t>As a student</w:t>
      </w:r>
      <w:r w:rsidR="00415AFA">
        <w:rPr>
          <w:rFonts w:eastAsia="Times New Roman" w:cs="Arial"/>
          <w:color w:val="000000"/>
          <w:shd w:val="clear" w:color="auto" w:fill="FFFFFF"/>
        </w:rPr>
        <w:t>,</w:t>
      </w:r>
      <w:r>
        <w:rPr>
          <w:rFonts w:eastAsia="Times New Roman" w:cs="Arial"/>
          <w:color w:val="000000"/>
          <w:shd w:val="clear" w:color="auto" w:fill="FFFFFF"/>
        </w:rPr>
        <w:t xml:space="preserve"> you should set</w:t>
      </w:r>
      <w:r w:rsidR="00490369">
        <w:rPr>
          <w:rFonts w:eastAsia="Times New Roman" w:cs="Arial"/>
          <w:color w:val="000000"/>
          <w:shd w:val="clear" w:color="auto" w:fill="FFFFFF"/>
        </w:rPr>
        <w:t xml:space="preserve"> </w:t>
      </w:r>
      <w:r>
        <w:rPr>
          <w:rFonts w:eastAsia="Times New Roman" w:cs="Arial"/>
          <w:color w:val="000000"/>
          <w:shd w:val="clear" w:color="auto" w:fill="FFFFFF"/>
        </w:rPr>
        <w:t>up your</w:t>
      </w:r>
      <w:r w:rsidR="00346134">
        <w:rPr>
          <w:rFonts w:eastAsia="Times New Roman" w:cs="Arial"/>
          <w:color w:val="000000"/>
          <w:shd w:val="clear" w:color="auto" w:fill="FFFFFF"/>
        </w:rPr>
        <w:t xml:space="preserve"> </w:t>
      </w:r>
      <w:r w:rsidR="00DB5C17">
        <w:rPr>
          <w:rFonts w:eastAsia="Times New Roman" w:cs="Arial"/>
          <w:color w:val="000000"/>
          <w:shd w:val="clear" w:color="auto" w:fill="FFFFFF"/>
        </w:rPr>
        <w:t>account settings, profile, and notifications</w:t>
      </w:r>
      <w:r>
        <w:rPr>
          <w:rFonts w:eastAsia="Times New Roman" w:cs="Arial"/>
          <w:color w:val="000000"/>
          <w:shd w:val="clear" w:color="auto" w:fill="FFFFFF"/>
        </w:rPr>
        <w:t>. To do this you will login to TCU Online and select t</w:t>
      </w:r>
      <w:r w:rsidR="00DB5C17">
        <w:rPr>
          <w:rFonts w:eastAsia="Times New Roman" w:cs="Arial"/>
          <w:color w:val="000000"/>
          <w:shd w:val="clear" w:color="auto" w:fill="FFFFFF"/>
        </w:rPr>
        <w:t xml:space="preserve">he </w:t>
      </w:r>
      <w:r w:rsidR="00415AFA">
        <w:rPr>
          <w:rFonts w:eastAsia="Times New Roman" w:cs="Arial"/>
          <w:color w:val="000000"/>
          <w:shd w:val="clear" w:color="auto" w:fill="FFFFFF"/>
        </w:rPr>
        <w:t>“</w:t>
      </w:r>
      <w:r w:rsidR="00DB5C17">
        <w:rPr>
          <w:rFonts w:eastAsia="Times New Roman" w:cs="Arial"/>
          <w:color w:val="000000"/>
          <w:shd w:val="clear" w:color="auto" w:fill="FFFFFF"/>
        </w:rPr>
        <w:t>My Settings</w:t>
      </w:r>
      <w:r w:rsidR="00415AFA">
        <w:rPr>
          <w:rFonts w:eastAsia="Times New Roman" w:cs="Arial"/>
          <w:color w:val="000000"/>
          <w:shd w:val="clear" w:color="auto" w:fill="FFFFFF"/>
        </w:rPr>
        <w:t>”</w:t>
      </w:r>
      <w:r w:rsidR="00DB5C17">
        <w:rPr>
          <w:rFonts w:eastAsia="Times New Roman" w:cs="Arial"/>
          <w:color w:val="000000"/>
          <w:shd w:val="clear" w:color="auto" w:fill="FFFFFF"/>
        </w:rPr>
        <w:t xml:space="preserve"> widget in the right column of the </w:t>
      </w:r>
      <w:r>
        <w:rPr>
          <w:rFonts w:eastAsia="Times New Roman" w:cs="Arial"/>
          <w:color w:val="000000"/>
          <w:shd w:val="clear" w:color="auto" w:fill="FFFFFF"/>
        </w:rPr>
        <w:t>landing page</w:t>
      </w:r>
      <w:r w:rsidR="00DB5C17">
        <w:rPr>
          <w:rFonts w:eastAsia="Times New Roman" w:cs="Arial"/>
          <w:color w:val="000000"/>
          <w:shd w:val="clear" w:color="auto" w:fill="FFFFFF"/>
        </w:rPr>
        <w:t xml:space="preserve">. </w:t>
      </w:r>
      <w:r w:rsidR="00415AFA">
        <w:rPr>
          <w:rFonts w:eastAsia="Times New Roman" w:cs="Arial"/>
          <w:color w:val="000000"/>
          <w:shd w:val="clear" w:color="auto" w:fill="FFFFFF"/>
        </w:rPr>
        <w:t>In this area, you</w:t>
      </w:r>
      <w:r w:rsidR="00DB5C17">
        <w:rPr>
          <w:rFonts w:eastAsia="Times New Roman" w:cs="Arial"/>
          <w:color w:val="000000"/>
          <w:shd w:val="clear" w:color="auto" w:fill="FFFFFF"/>
        </w:rPr>
        <w:t xml:space="preserve"> </w:t>
      </w:r>
      <w:r>
        <w:rPr>
          <w:rFonts w:eastAsia="Times New Roman" w:cs="Arial"/>
          <w:color w:val="000000"/>
          <w:shd w:val="clear" w:color="auto" w:fill="FFFFFF"/>
        </w:rPr>
        <w:t xml:space="preserve">can </w:t>
      </w:r>
      <w:r w:rsidR="00DB5C17">
        <w:rPr>
          <w:rFonts w:eastAsia="Times New Roman" w:cs="Arial"/>
          <w:color w:val="000000"/>
          <w:shd w:val="clear" w:color="auto" w:fill="FFFFFF"/>
        </w:rPr>
        <w:t>upload a photo</w:t>
      </w:r>
      <w:r>
        <w:rPr>
          <w:rFonts w:eastAsia="Times New Roman" w:cs="Arial"/>
          <w:color w:val="000000"/>
          <w:shd w:val="clear" w:color="auto" w:fill="FFFFFF"/>
        </w:rPr>
        <w:t xml:space="preserve"> of yourself</w:t>
      </w:r>
      <w:r w:rsidR="00490369">
        <w:rPr>
          <w:rFonts w:eastAsia="Times New Roman" w:cs="Arial"/>
          <w:color w:val="000000"/>
          <w:shd w:val="clear" w:color="auto" w:fill="FFFFFF"/>
        </w:rPr>
        <w:t>,</w:t>
      </w:r>
      <w:r w:rsidR="00DB5C17">
        <w:rPr>
          <w:rFonts w:eastAsia="Times New Roman" w:cs="Arial"/>
          <w:color w:val="000000"/>
          <w:shd w:val="clear" w:color="auto" w:fill="FFFFFF"/>
        </w:rPr>
        <w:t xml:space="preserve"> add personal information, </w:t>
      </w:r>
      <w:r w:rsidR="00490369">
        <w:rPr>
          <w:rFonts w:eastAsia="Times New Roman" w:cs="Arial"/>
          <w:color w:val="000000"/>
          <w:shd w:val="clear" w:color="auto" w:fill="FFFFFF"/>
        </w:rPr>
        <w:t xml:space="preserve">and </w:t>
      </w:r>
      <w:r w:rsidR="00DB5C17">
        <w:rPr>
          <w:rFonts w:eastAsia="Times New Roman" w:cs="Arial"/>
          <w:color w:val="000000"/>
          <w:shd w:val="clear" w:color="auto" w:fill="FFFFFF"/>
        </w:rPr>
        <w:t xml:space="preserve">add </w:t>
      </w:r>
      <w:r w:rsidR="00346134">
        <w:rPr>
          <w:rFonts w:eastAsia="Times New Roman" w:cs="Arial"/>
          <w:color w:val="000000"/>
          <w:shd w:val="clear" w:color="auto" w:fill="FFFFFF"/>
        </w:rPr>
        <w:t>your</w:t>
      </w:r>
      <w:r w:rsidR="00DB5C17">
        <w:rPr>
          <w:rFonts w:eastAsia="Times New Roman" w:cs="Arial"/>
          <w:color w:val="000000"/>
          <w:shd w:val="clear" w:color="auto" w:fill="FFFFFF"/>
        </w:rPr>
        <w:t xml:space="preserve"> phone number in order to receive text messages when grades are given, including the score, as well as reminder texts for upcoming assignments and quizzes. </w:t>
      </w:r>
    </w:p>
    <w:p w14:paraId="7E73882F" w14:textId="77777777" w:rsidR="00DB5C17" w:rsidRDefault="00DB5C17" w:rsidP="00C22918">
      <w:pPr>
        <w:rPr>
          <w:rFonts w:eastAsia="Times New Roman" w:cs="Arial"/>
          <w:color w:val="000000"/>
          <w:shd w:val="clear" w:color="auto" w:fill="FFFFFF"/>
        </w:rPr>
      </w:pPr>
    </w:p>
    <w:p w14:paraId="313C7227" w14:textId="77777777" w:rsidR="00DB5C17" w:rsidRPr="003A0DF9" w:rsidRDefault="00DB5C17" w:rsidP="00C22918">
      <w:pPr>
        <w:rPr>
          <w:rFonts w:eastAsia="Times New Roman" w:cs="Arial"/>
          <w:i/>
          <w:color w:val="000000"/>
          <w:shd w:val="clear" w:color="auto" w:fill="FFFFFF"/>
        </w:rPr>
      </w:pPr>
      <w:r w:rsidRPr="003A0DF9">
        <w:rPr>
          <w:rFonts w:eastAsia="Times New Roman" w:cs="Arial"/>
          <w:i/>
          <w:color w:val="000000"/>
          <w:shd w:val="clear" w:color="auto" w:fill="FFFFFF"/>
        </w:rPr>
        <w:t>[Faculty should direct students to these settin</w:t>
      </w:r>
      <w:r w:rsidR="00490369" w:rsidRPr="003A0DF9">
        <w:rPr>
          <w:rFonts w:eastAsia="Times New Roman" w:cs="Arial"/>
          <w:i/>
          <w:color w:val="000000"/>
          <w:shd w:val="clear" w:color="auto" w:fill="FFFFFF"/>
        </w:rPr>
        <w:t>gs and notification pages as they</w:t>
      </w:r>
      <w:r w:rsidRPr="003A0DF9">
        <w:rPr>
          <w:rFonts w:eastAsia="Times New Roman" w:cs="Arial"/>
          <w:i/>
          <w:color w:val="000000"/>
          <w:shd w:val="clear" w:color="auto" w:fill="FFFFFF"/>
        </w:rPr>
        <w:t xml:space="preserve"> give students the option to take more responsibility for their learning and planning by set</w:t>
      </w:r>
      <w:r w:rsidR="00490369" w:rsidRPr="003A0DF9">
        <w:rPr>
          <w:rFonts w:eastAsia="Times New Roman" w:cs="Arial"/>
          <w:i/>
          <w:color w:val="000000"/>
          <w:shd w:val="clear" w:color="auto" w:fill="FFFFFF"/>
        </w:rPr>
        <w:t>ting</w:t>
      </w:r>
      <w:r w:rsidRPr="003A0DF9">
        <w:rPr>
          <w:rFonts w:eastAsia="Times New Roman" w:cs="Arial"/>
          <w:i/>
          <w:color w:val="000000"/>
          <w:shd w:val="clear" w:color="auto" w:fill="FFFFFF"/>
        </w:rPr>
        <w:t xml:space="preserve"> up custom email and text alerts for upcoming assignments and quizzes. Faculty members do not need to put in an additional email address or phone number.</w:t>
      </w:r>
      <w:r w:rsidR="000D152F" w:rsidRPr="003A0DF9">
        <w:rPr>
          <w:rFonts w:eastAsia="Times New Roman" w:cs="Arial"/>
          <w:i/>
          <w:color w:val="000000"/>
          <w:shd w:val="clear" w:color="auto" w:fill="FFFFFF"/>
        </w:rPr>
        <w:t>]</w:t>
      </w:r>
    </w:p>
    <w:p w14:paraId="76F41E67" w14:textId="77777777" w:rsidR="000D152F" w:rsidRDefault="000D152F" w:rsidP="00C22918">
      <w:pPr>
        <w:rPr>
          <w:rFonts w:eastAsia="Times New Roman" w:cs="Arial"/>
          <w:color w:val="000000"/>
          <w:shd w:val="clear" w:color="auto" w:fill="FFFFFF"/>
        </w:rPr>
      </w:pPr>
    </w:p>
    <w:p w14:paraId="0E3F4643" w14:textId="77777777" w:rsidR="00F4357C" w:rsidRDefault="00F4357C">
      <w:pPr>
        <w:spacing w:after="160" w:line="259" w:lineRule="auto"/>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br w:type="page"/>
      </w:r>
    </w:p>
    <w:p w14:paraId="2C774119" w14:textId="77777777" w:rsidR="000D152F" w:rsidRPr="00F4357C" w:rsidRDefault="000D152F" w:rsidP="00C22918">
      <w:pPr>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lastRenderedPageBreak/>
        <w:t>[Special not</w:t>
      </w:r>
      <w:r w:rsidR="00490369">
        <w:rPr>
          <w:rFonts w:asciiTheme="majorHAnsi" w:eastAsiaTheme="majorEastAsia" w:hAnsiTheme="majorHAnsi" w:cstheme="majorBidi"/>
          <w:b/>
          <w:sz w:val="26"/>
          <w:szCs w:val="26"/>
        </w:rPr>
        <w:t>e</w:t>
      </w:r>
      <w:r>
        <w:rPr>
          <w:rFonts w:asciiTheme="majorHAnsi" w:eastAsiaTheme="majorEastAsia" w:hAnsiTheme="majorHAnsi" w:cstheme="majorBidi"/>
          <w:b/>
          <w:sz w:val="26"/>
          <w:szCs w:val="26"/>
        </w:rPr>
        <w:t xml:space="preserve"> to faculty:</w:t>
      </w:r>
      <w:r w:rsidR="00F4357C">
        <w:rPr>
          <w:rFonts w:asciiTheme="majorHAnsi" w:eastAsiaTheme="majorEastAsia" w:hAnsiTheme="majorHAnsi" w:cstheme="majorBidi"/>
          <w:b/>
          <w:sz w:val="26"/>
          <w:szCs w:val="26"/>
        </w:rPr>
        <w:t xml:space="preserve"> </w:t>
      </w:r>
      <w:r w:rsidRPr="003A0DF9">
        <w:rPr>
          <w:rFonts w:eastAsia="Times New Roman" w:cs="Arial"/>
          <w:i/>
          <w:color w:val="000000"/>
          <w:shd w:val="clear" w:color="auto" w:fill="FFFFFF"/>
        </w:rPr>
        <w:t xml:space="preserve">TCU Online </w:t>
      </w:r>
      <w:r w:rsidR="00490369" w:rsidRPr="003A0DF9">
        <w:rPr>
          <w:rFonts w:eastAsia="Times New Roman" w:cs="Arial"/>
          <w:i/>
          <w:color w:val="000000"/>
          <w:shd w:val="clear" w:color="auto" w:fill="FFFFFF"/>
        </w:rPr>
        <w:t xml:space="preserve">has a dynamic </w:t>
      </w:r>
      <w:proofErr w:type="spellStart"/>
      <w:r w:rsidR="00490369" w:rsidRPr="003A0DF9">
        <w:rPr>
          <w:rFonts w:eastAsia="Times New Roman" w:cs="Arial"/>
          <w:i/>
          <w:color w:val="000000"/>
          <w:shd w:val="clear" w:color="auto" w:fill="FFFFFF"/>
        </w:rPr>
        <w:t>ePortfolio</w:t>
      </w:r>
      <w:proofErr w:type="spellEnd"/>
      <w:r w:rsidR="00490369" w:rsidRPr="003A0DF9">
        <w:rPr>
          <w:rFonts w:eastAsia="Times New Roman" w:cs="Arial"/>
          <w:i/>
          <w:color w:val="000000"/>
          <w:shd w:val="clear" w:color="auto" w:fill="FFFFFF"/>
        </w:rPr>
        <w:t xml:space="preserve"> that is</w:t>
      </w:r>
      <w:r w:rsidRPr="003A0DF9">
        <w:rPr>
          <w:rFonts w:eastAsia="Times New Roman" w:cs="Arial"/>
          <w:i/>
          <w:color w:val="000000"/>
          <w:shd w:val="clear" w:color="auto" w:fill="FFFFFF"/>
        </w:rPr>
        <w:t xml:space="preserve"> fully integrated with TCU Online. In the Personal Settings &amp; Notification area there is a link to the </w:t>
      </w:r>
      <w:proofErr w:type="spellStart"/>
      <w:r w:rsidRPr="003A0DF9">
        <w:rPr>
          <w:rFonts w:eastAsia="Times New Roman" w:cs="Arial"/>
          <w:i/>
          <w:color w:val="000000"/>
          <w:shd w:val="clear" w:color="auto" w:fill="FFFFFF"/>
        </w:rPr>
        <w:t>ePortfolio</w:t>
      </w:r>
      <w:proofErr w:type="spellEnd"/>
      <w:r w:rsidRPr="003A0DF9">
        <w:rPr>
          <w:rFonts w:eastAsia="Times New Roman" w:cs="Arial"/>
          <w:i/>
          <w:color w:val="000000"/>
          <w:shd w:val="clear" w:color="auto" w:fill="FFFFFF"/>
        </w:rPr>
        <w:t xml:space="preserve">. This </w:t>
      </w:r>
      <w:r w:rsidR="00F4357C">
        <w:rPr>
          <w:rFonts w:eastAsia="Times New Roman" w:cs="Arial"/>
          <w:i/>
          <w:color w:val="000000"/>
          <w:shd w:val="clear" w:color="auto" w:fill="FFFFFF"/>
        </w:rPr>
        <w:t xml:space="preserve">is not </w:t>
      </w:r>
      <w:proofErr w:type="spellStart"/>
      <w:r w:rsidR="00F4357C">
        <w:rPr>
          <w:rFonts w:eastAsia="Times New Roman" w:cs="Arial"/>
          <w:i/>
          <w:color w:val="000000"/>
          <w:shd w:val="clear" w:color="auto" w:fill="FFFFFF"/>
        </w:rPr>
        <w:t>FrogFolio</w:t>
      </w:r>
      <w:proofErr w:type="spellEnd"/>
      <w:r w:rsidR="00F4357C">
        <w:rPr>
          <w:rFonts w:eastAsia="Times New Roman" w:cs="Arial"/>
          <w:i/>
          <w:color w:val="000000"/>
          <w:shd w:val="clear" w:color="auto" w:fill="FFFFFF"/>
        </w:rPr>
        <w:t xml:space="preserve"> (</w:t>
      </w:r>
      <w:proofErr w:type="spellStart"/>
      <w:r w:rsidR="00F4357C">
        <w:rPr>
          <w:rFonts w:eastAsia="Times New Roman" w:cs="Arial"/>
          <w:i/>
          <w:color w:val="000000"/>
          <w:shd w:val="clear" w:color="auto" w:fill="FFFFFF"/>
        </w:rPr>
        <w:t>Digication</w:t>
      </w:r>
      <w:proofErr w:type="spellEnd"/>
      <w:r w:rsidR="00F4357C">
        <w:rPr>
          <w:rFonts w:eastAsia="Times New Roman" w:cs="Arial"/>
          <w:i/>
          <w:color w:val="000000"/>
          <w:shd w:val="clear" w:color="auto" w:fill="FFFFFF"/>
        </w:rPr>
        <w:t xml:space="preserve">). </w:t>
      </w:r>
      <w:r w:rsidRPr="003A0DF9">
        <w:rPr>
          <w:rFonts w:eastAsia="Times New Roman" w:cs="Arial"/>
          <w:i/>
          <w:color w:val="000000"/>
          <w:shd w:val="clear" w:color="auto" w:fill="FFFFFF"/>
        </w:rPr>
        <w:t>The Koehler Center will be marketing th</w:t>
      </w:r>
      <w:r w:rsidR="00B4699C" w:rsidRPr="003A0DF9">
        <w:rPr>
          <w:rFonts w:eastAsia="Times New Roman" w:cs="Arial"/>
          <w:i/>
          <w:color w:val="000000"/>
          <w:shd w:val="clear" w:color="auto" w:fill="FFFFFF"/>
        </w:rPr>
        <w:t>e</w:t>
      </w:r>
      <w:r w:rsidR="00F4357C">
        <w:rPr>
          <w:rFonts w:eastAsia="Times New Roman" w:cs="Arial"/>
          <w:i/>
          <w:color w:val="000000"/>
          <w:shd w:val="clear" w:color="auto" w:fill="FFFFFF"/>
        </w:rPr>
        <w:t xml:space="preserve"> </w:t>
      </w:r>
      <w:proofErr w:type="spellStart"/>
      <w:r w:rsidR="00F4357C">
        <w:rPr>
          <w:rFonts w:eastAsia="Times New Roman" w:cs="Arial"/>
          <w:i/>
          <w:color w:val="000000"/>
          <w:shd w:val="clear" w:color="auto" w:fill="FFFFFF"/>
        </w:rPr>
        <w:t>ePortfolio</w:t>
      </w:r>
      <w:proofErr w:type="spellEnd"/>
      <w:r w:rsidR="00F4357C">
        <w:rPr>
          <w:rFonts w:eastAsia="Times New Roman" w:cs="Arial"/>
          <w:i/>
          <w:color w:val="000000"/>
          <w:shd w:val="clear" w:color="auto" w:fill="FFFFFF"/>
        </w:rPr>
        <w:t xml:space="preserve"> spring 2017. </w:t>
      </w:r>
      <w:r w:rsidRPr="003A0DF9">
        <w:rPr>
          <w:rFonts w:eastAsia="Times New Roman" w:cs="Arial"/>
          <w:i/>
          <w:color w:val="000000"/>
          <w:shd w:val="clear" w:color="auto" w:fill="FFFFFF"/>
        </w:rPr>
        <w:t xml:space="preserve">It is a fantastic solution for faculty who are measuring student learning or </w:t>
      </w:r>
      <w:r w:rsidR="00490369" w:rsidRPr="003A0DF9">
        <w:rPr>
          <w:rFonts w:eastAsia="Times New Roman" w:cs="Arial"/>
          <w:i/>
          <w:color w:val="000000"/>
          <w:shd w:val="clear" w:color="auto" w:fill="FFFFFF"/>
        </w:rPr>
        <w:t xml:space="preserve">who </w:t>
      </w:r>
      <w:r w:rsidRPr="003A0DF9">
        <w:rPr>
          <w:rFonts w:eastAsia="Times New Roman" w:cs="Arial"/>
          <w:i/>
          <w:color w:val="000000"/>
          <w:shd w:val="clear" w:color="auto" w:fill="FFFFFF"/>
        </w:rPr>
        <w:t>require a student por</w:t>
      </w:r>
      <w:r w:rsidR="00F4357C">
        <w:rPr>
          <w:rFonts w:eastAsia="Times New Roman" w:cs="Arial"/>
          <w:i/>
          <w:color w:val="000000"/>
          <w:shd w:val="clear" w:color="auto" w:fill="FFFFFF"/>
        </w:rPr>
        <w:t xml:space="preserve">tfolio for a class or program. </w:t>
      </w:r>
      <w:r w:rsidRPr="003A0DF9">
        <w:rPr>
          <w:rFonts w:eastAsia="Times New Roman" w:cs="Arial"/>
          <w:i/>
          <w:color w:val="000000"/>
          <w:shd w:val="clear" w:color="auto" w:fill="FFFFFF"/>
        </w:rPr>
        <w:t xml:space="preserve">This </w:t>
      </w:r>
      <w:proofErr w:type="spellStart"/>
      <w:r w:rsidRPr="003A0DF9">
        <w:rPr>
          <w:rFonts w:eastAsia="Times New Roman" w:cs="Arial"/>
          <w:i/>
          <w:color w:val="000000"/>
          <w:shd w:val="clear" w:color="auto" w:fill="FFFFFF"/>
        </w:rPr>
        <w:t>ePortfolio</w:t>
      </w:r>
      <w:proofErr w:type="spellEnd"/>
      <w:r w:rsidRPr="003A0DF9">
        <w:rPr>
          <w:rFonts w:eastAsia="Times New Roman" w:cs="Arial"/>
          <w:i/>
          <w:color w:val="000000"/>
          <w:shd w:val="clear" w:color="auto" w:fill="FFFFFF"/>
        </w:rPr>
        <w:t xml:space="preserve"> will be used for the</w:t>
      </w:r>
      <w:r w:rsidR="00415AFA" w:rsidRPr="003A0DF9">
        <w:rPr>
          <w:rFonts w:eastAsia="Times New Roman" w:cs="Arial"/>
          <w:i/>
          <w:color w:val="000000"/>
          <w:shd w:val="clear" w:color="auto" w:fill="FFFFFF"/>
        </w:rPr>
        <w:t xml:space="preserve"> academic experience, promotion, and program assessment for student learning outcomes.]</w:t>
      </w:r>
    </w:p>
    <w:p w14:paraId="76091DDE" w14:textId="77777777" w:rsidR="00DB5C17" w:rsidRPr="006535EE" w:rsidRDefault="00DB5C17" w:rsidP="00DB5C17"/>
    <w:p w14:paraId="56CBB9EB" w14:textId="77777777" w:rsidR="00DB5C17" w:rsidRDefault="00DB5C17" w:rsidP="00DB5C17"/>
    <w:p w14:paraId="60A85857" w14:textId="77777777" w:rsidR="00F724B1" w:rsidRDefault="00F724B1"/>
    <w:sectPr w:rsidR="00F724B1" w:rsidSect="00F735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7C72"/>
    <w:multiLevelType w:val="multilevel"/>
    <w:tmpl w:val="DE9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17"/>
    <w:rsid w:val="000D152F"/>
    <w:rsid w:val="001A4C17"/>
    <w:rsid w:val="002547EF"/>
    <w:rsid w:val="00272892"/>
    <w:rsid w:val="00302EA7"/>
    <w:rsid w:val="00346134"/>
    <w:rsid w:val="00356B82"/>
    <w:rsid w:val="003A0DF9"/>
    <w:rsid w:val="00415AFA"/>
    <w:rsid w:val="00490369"/>
    <w:rsid w:val="00751758"/>
    <w:rsid w:val="007B1CBD"/>
    <w:rsid w:val="00934428"/>
    <w:rsid w:val="00AD678A"/>
    <w:rsid w:val="00B4699C"/>
    <w:rsid w:val="00C22918"/>
    <w:rsid w:val="00DB5C17"/>
    <w:rsid w:val="00F4357C"/>
    <w:rsid w:val="00F7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7"/>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C229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91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17"/>
    <w:rPr>
      <w:color w:val="0563C1" w:themeColor="hyperlink"/>
      <w:u w:val="single"/>
    </w:rPr>
  </w:style>
  <w:style w:type="character" w:customStyle="1" w:styleId="Heading2Char">
    <w:name w:val="Heading 2 Char"/>
    <w:basedOn w:val="DefaultParagraphFont"/>
    <w:link w:val="Heading2"/>
    <w:uiPriority w:val="9"/>
    <w:rsid w:val="00C229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91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34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28"/>
    <w:rPr>
      <w:rFonts w:ascii="Segoe UI" w:eastAsiaTheme="minorEastAsia" w:hAnsi="Segoe UI" w:cs="Segoe UI"/>
      <w:sz w:val="18"/>
      <w:szCs w:val="18"/>
    </w:rPr>
  </w:style>
  <w:style w:type="paragraph" w:styleId="NormalWeb">
    <w:name w:val="Normal (Web)"/>
    <w:basedOn w:val="Normal"/>
    <w:uiPriority w:val="99"/>
    <w:semiHidden/>
    <w:unhideWhenUsed/>
    <w:rsid w:val="00F4357C"/>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2547EF"/>
    <w:rPr>
      <w:color w:val="954F72" w:themeColor="followedHyperlink"/>
      <w:u w:val="single"/>
    </w:rPr>
  </w:style>
  <w:style w:type="character" w:styleId="Strong">
    <w:name w:val="Strong"/>
    <w:uiPriority w:val="22"/>
    <w:qFormat/>
    <w:rsid w:val="00AD678A"/>
    <w:rPr>
      <w:b/>
      <w:bCs/>
    </w:rPr>
  </w:style>
  <w:style w:type="character" w:styleId="Emphasis">
    <w:name w:val="Emphasis"/>
    <w:uiPriority w:val="20"/>
    <w:qFormat/>
    <w:rsid w:val="00AD678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7"/>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C229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91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17"/>
    <w:rPr>
      <w:color w:val="0563C1" w:themeColor="hyperlink"/>
      <w:u w:val="single"/>
    </w:rPr>
  </w:style>
  <w:style w:type="character" w:customStyle="1" w:styleId="Heading2Char">
    <w:name w:val="Heading 2 Char"/>
    <w:basedOn w:val="DefaultParagraphFont"/>
    <w:link w:val="Heading2"/>
    <w:uiPriority w:val="9"/>
    <w:rsid w:val="00C229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91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34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28"/>
    <w:rPr>
      <w:rFonts w:ascii="Segoe UI" w:eastAsiaTheme="minorEastAsia" w:hAnsi="Segoe UI" w:cs="Segoe UI"/>
      <w:sz w:val="18"/>
      <w:szCs w:val="18"/>
    </w:rPr>
  </w:style>
  <w:style w:type="paragraph" w:styleId="NormalWeb">
    <w:name w:val="Normal (Web)"/>
    <w:basedOn w:val="Normal"/>
    <w:uiPriority w:val="99"/>
    <w:semiHidden/>
    <w:unhideWhenUsed/>
    <w:rsid w:val="00F4357C"/>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2547EF"/>
    <w:rPr>
      <w:color w:val="954F72" w:themeColor="followedHyperlink"/>
      <w:u w:val="single"/>
    </w:rPr>
  </w:style>
  <w:style w:type="character" w:styleId="Strong">
    <w:name w:val="Strong"/>
    <w:uiPriority w:val="22"/>
    <w:qFormat/>
    <w:rsid w:val="00AD678A"/>
    <w:rPr>
      <w:b/>
      <w:bCs/>
    </w:rPr>
  </w:style>
  <w:style w:type="character" w:styleId="Emphasis">
    <w:name w:val="Emphasis"/>
    <w:uiPriority w:val="20"/>
    <w:qFormat/>
    <w:rsid w:val="00AD6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cuonline.tcu.edu/kb/how-do-i-log-in/" TargetMode="External"/><Relationship Id="rId12" Type="http://schemas.openxmlformats.org/officeDocument/2006/relationships/hyperlink" Target="http://www.d2l.com/products/pulse/" TargetMode="External"/><Relationship Id="rId13" Type="http://schemas.openxmlformats.org/officeDocument/2006/relationships/hyperlink" Target="http://www.d2l.com/products/binde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StudentVideosPlaylist" TargetMode="External"/><Relationship Id="rId7" Type="http://schemas.openxmlformats.org/officeDocument/2006/relationships/hyperlink" Target="http://d2l.tcu.edu" TargetMode="External"/><Relationship Id="rId8" Type="http://schemas.openxmlformats.org/officeDocument/2006/relationships/hyperlink" Target="mailto:helpdesk@d2l.com" TargetMode="External"/><Relationship Id="rId9" Type="http://schemas.openxmlformats.org/officeDocument/2006/relationships/hyperlink" Target="https://c1.websitealive.com/3312/operator/guest/gDefault_v2.asp?cframe=login&amp;chattype=normal&amp;groupid=3312&amp;websiteid=1115&amp;departmentid=3741&amp;sessionid_=&amp;iniframe=&amp;ppc_id=&amp;autostart=&amp;proactiveid=&amp;text2chat_info=&amp;loginname=&amp;loginnamelast=&amp;loginemail=&amp;loginphone=&amp;infocapture_ids=&amp;infocapture_values=&amp;dl=https%3A%2F%2Ftcu%2Ebrightspace%2Ecom%2Fd2l%2Fhome&amp;loginquestion=" TargetMode="External"/><Relationship Id="rId10" Type="http://schemas.openxmlformats.org/officeDocument/2006/relationships/hyperlink" Target="http://tcu.bright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Romana Jaksa</dc:creator>
  <cp:keywords/>
  <dc:description/>
  <cp:lastModifiedBy>Kerrie Meister</cp:lastModifiedBy>
  <cp:revision>2</cp:revision>
  <cp:lastPrinted>2016-07-15T16:19:00Z</cp:lastPrinted>
  <dcterms:created xsi:type="dcterms:W3CDTF">2016-11-01T16:49:00Z</dcterms:created>
  <dcterms:modified xsi:type="dcterms:W3CDTF">2016-11-01T16:49:00Z</dcterms:modified>
</cp:coreProperties>
</file>